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外国语学院</w:t>
      </w:r>
    </w:p>
    <w:p>
      <w:pPr>
        <w:tabs>
          <w:tab w:val="left" w:pos="420"/>
        </w:tabs>
        <w:rPr>
          <w:rFonts w:hint="eastAsia"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英语专业</w:t>
      </w:r>
    </w:p>
    <w:p>
      <w:pPr>
        <w:pStyle w:val="2"/>
        <w:spacing w:beforeLines="50" w:line="48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本专业要求学生具有英语读、说、听、写、译综合能力，掌握厚实的英语语言文学知识和比较广泛的科学文化知识，具有较强的双语能力、跨文化交流能力、思辨能力和创新能力；</w:t>
      </w:r>
      <w:r>
        <w:rPr>
          <w:rFonts w:ascii="宋体" w:hAnsi="宋体" w:cs="宋体"/>
          <w:kern w:val="0"/>
        </w:rPr>
        <w:t>依托理工院校优势，</w:t>
      </w:r>
      <w:r>
        <w:rPr>
          <w:rFonts w:hint="eastAsia" w:ascii="宋体" w:hAnsi="宋体" w:cs="宋体"/>
          <w:kern w:val="0"/>
        </w:rPr>
        <w:t>重视实践能力培养，培养学生成为应用性英语专业人才。</w:t>
      </w:r>
    </w:p>
    <w:p>
      <w:pPr>
        <w:pStyle w:val="2"/>
        <w:spacing w:beforeLines="50" w:line="480" w:lineRule="auto"/>
        <w:ind w:firstLine="480" w:firstLineChars="200"/>
        <w:rPr>
          <w:rFonts w:ascii="宋体" w:hAnsi="宋体" w:cs="宋体"/>
          <w:kern w:val="0"/>
        </w:rPr>
      </w:pPr>
      <w:bookmarkStart w:id="0" w:name="_GoBack"/>
      <w:bookmarkEnd w:id="0"/>
      <w:r>
        <w:rPr>
          <w:rFonts w:hint="eastAsia" w:ascii="宋体" w:hAnsi="宋体" w:cs="宋体"/>
          <w:kern w:val="0"/>
        </w:rPr>
        <w:t>本专业优秀学生在校期间可参加与新西兰、美国和英国几所大学的学期交流及3+1留学合作项目。学生在本专业</w:t>
      </w:r>
      <w:r>
        <w:rPr>
          <w:rFonts w:ascii="宋体" w:hAnsi="宋体" w:cs="宋体"/>
          <w:kern w:val="0"/>
        </w:rPr>
        <w:t>毕业时，要求达到英语专业8级水平。</w:t>
      </w:r>
      <w:r>
        <w:rPr>
          <w:rFonts w:hint="eastAsia" w:ascii="宋体" w:hAnsi="宋体" w:cs="宋体"/>
        </w:rPr>
        <w:t>毕业生就业率平均达到95%以上。</w:t>
      </w:r>
      <w:r>
        <w:rPr>
          <w:rFonts w:hint="eastAsia" w:ascii="宋体" w:hAnsi="宋体" w:cs="宋体"/>
          <w:kern w:val="0"/>
        </w:rPr>
        <w:t>学生毕业后的就业方向包括：企事业单位的外事、宣传、人力资源、经贸、科研等部门从事翻译或管理工作，英语翻译。</w:t>
      </w:r>
    </w:p>
    <w:p>
      <w:pPr>
        <w:pStyle w:val="2"/>
        <w:numPr>
          <w:ilvl w:val="0"/>
          <w:numId w:val="2"/>
        </w:numPr>
        <w:spacing w:beforeLines="50" w:line="480" w:lineRule="auto"/>
        <w:ind w:left="0" w:leftChars="0" w:firstLine="0" w:firstLineChars="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</w:rPr>
        <w:t>日语专业</w:t>
      </w:r>
      <w:r>
        <w:rPr>
          <w:rFonts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  <w:lang w:val="en-US" w:eastAsia="zh-CN"/>
        </w:rPr>
        <w:t xml:space="preserve">    </w:t>
      </w:r>
      <w:r>
        <w:rPr>
          <w:rFonts w:ascii="宋体" w:hAnsi="宋体" w:cs="宋体"/>
          <w:kern w:val="0"/>
        </w:rPr>
        <w:t>本专业依托理工院校优势，培养面向科技、面向市场，“通日语、会英语、懂计算机”的复合型高级人才，同时注重为赴日留学或在国内攻读硕士学位打下坚实基础；掌握更多科技知识。</w:t>
      </w:r>
      <w:r>
        <w:rPr>
          <w:rFonts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  <w:lang w:val="en-US" w:eastAsia="zh-CN"/>
        </w:rPr>
        <w:t xml:space="preserve">    </w:t>
      </w:r>
      <w:r>
        <w:rPr>
          <w:rFonts w:ascii="宋体" w:hAnsi="宋体" w:cs="宋体"/>
          <w:kern w:val="0"/>
        </w:rPr>
        <w:t>本专业要求学生具有日语读、说、听、写、译综合能力。优秀学生在读期间有赴日高校免费交流半年和2+2的留学机会；可选择到日本的企业进行毕业实习，积累工作经验。毕业时，达到日语专业8级或国际日语能力测试1级水平；掌握第二外语（英语），要求达到英语6级水平；在计算机方面要求达到全国计算机能力等级考试2～3级。</w:t>
      </w:r>
      <w:r>
        <w:rPr>
          <w:rFonts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</w:rPr>
        <w:t>毕业生就业率平均达到95%以上。</w:t>
      </w:r>
      <w:r>
        <w:rPr>
          <w:rFonts w:ascii="宋体" w:hAnsi="宋体" w:cs="宋体"/>
          <w:kern w:val="0"/>
        </w:rPr>
        <w:t xml:space="preserve">学生毕业后可到日本就职或国内的外商独资、合资企业，外商金融机构，外贸部门，计算机软件公司等部门工作。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1098D4"/>
    <w:multiLevelType w:val="singleLevel"/>
    <w:tmpl w:val="B41098D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92BB293"/>
    <w:multiLevelType w:val="singleLevel"/>
    <w:tmpl w:val="092BB29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E512E1"/>
    <w:rsid w:val="00543E8A"/>
    <w:rsid w:val="00565404"/>
    <w:rsid w:val="006A25F4"/>
    <w:rsid w:val="006E3A9C"/>
    <w:rsid w:val="006F3BDF"/>
    <w:rsid w:val="0090479C"/>
    <w:rsid w:val="00A43B02"/>
    <w:rsid w:val="00B770D7"/>
    <w:rsid w:val="00BF6CCE"/>
    <w:rsid w:val="00EE7210"/>
    <w:rsid w:val="2E2430BA"/>
    <w:rsid w:val="2F9C5FBE"/>
    <w:rsid w:val="32E47140"/>
    <w:rsid w:val="4C531531"/>
    <w:rsid w:val="4D590732"/>
    <w:rsid w:val="571C548C"/>
    <w:rsid w:val="68ED671A"/>
    <w:rsid w:val="6EDD7785"/>
    <w:rsid w:val="6FE512E1"/>
    <w:rsid w:val="78E11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2017-04-17T02:32:00Z</dcterms:created>
  <dc:creator>Administrator</dc:creator>
  <cp:lastModifiedBy>偶 然</cp:lastModifiedBy>
  <cp:lastPrinted>2018-04-11T08:23:00Z</cp:lastPrinted>
  <dcterms:modified xsi:type="dcterms:W3CDTF">2018-05-24T02:45:58Z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